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F5C9C" w:rsidR="00FF5C9C" w:rsidP="00C400D2" w:rsidRDefault="00FF5C9C" w14:paraId="2FC33EDC" w14:textId="77777777">
      <w:pPr>
        <w:pStyle w:val="NormalWeb"/>
        <w:jc w:val="center"/>
        <w:rPr>
          <w:rFonts w:ascii="Times" w:hAnsi="Times"/>
          <w:b/>
          <w:bCs/>
          <w:color w:val="000000"/>
          <w:sz w:val="27"/>
          <w:szCs w:val="27"/>
        </w:rPr>
      </w:pPr>
      <w:r w:rsidRPr="00FF5C9C">
        <w:rPr>
          <w:rFonts w:ascii="Times" w:hAnsi="Times"/>
          <w:b/>
          <w:bCs/>
          <w:color w:val="000000"/>
          <w:sz w:val="27"/>
          <w:szCs w:val="27"/>
        </w:rPr>
        <w:t>Student Bar Association</w:t>
      </w:r>
    </w:p>
    <w:p w:rsidRPr="00FF5C9C" w:rsidR="00FF5C9C" w:rsidP="00C400D2" w:rsidRDefault="00FF5C9C" w14:paraId="704F3FB5" w14:textId="550C570D">
      <w:pPr>
        <w:pStyle w:val="NormalWeb"/>
        <w:jc w:val="center"/>
        <w:rPr>
          <w:rFonts w:ascii="Times" w:hAnsi="Times"/>
          <w:b w:val="1"/>
          <w:bCs w:val="1"/>
          <w:color w:val="000000"/>
          <w:sz w:val="27"/>
          <w:szCs w:val="27"/>
        </w:rPr>
      </w:pPr>
      <w:r w:rsidRPr="00C2CE0A" w:rsidR="05869BF3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Meeting Agenda – </w:t>
      </w:r>
      <w:r w:rsidRPr="00C2CE0A" w:rsidR="6A698BEC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March 10</w:t>
      </w:r>
      <w:r w:rsidRPr="00C2CE0A" w:rsidR="38E63507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, </w:t>
      </w:r>
      <w:r w:rsidRPr="00C2CE0A" w:rsidR="05869BF3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202</w:t>
      </w:r>
      <w:r w:rsidRPr="00C2CE0A" w:rsidR="475FFD84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6</w:t>
      </w:r>
    </w:p>
    <w:p w:rsidR="00FF5C9C" w:rsidP="00511552" w:rsidRDefault="5BDC6B8F" w14:paraId="0C0C8ADE" w14:textId="292A41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CALL TO ORDER</w:t>
      </w:r>
    </w:p>
    <w:p w:rsidR="00FF5C9C" w:rsidP="00511552" w:rsidRDefault="5BDC6B8F" w14:paraId="20FA0723" w14:textId="310A51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ROLL CALL</w:t>
      </w:r>
    </w:p>
    <w:p w:rsidR="00FF5C9C" w:rsidP="00511552" w:rsidRDefault="5BDC6B8F" w14:paraId="6BE89B03" w14:textId="71E60B3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EXECUTIVE REPORTS</w:t>
      </w:r>
    </w:p>
    <w:p w:rsidR="00FF5C9C" w:rsidP="00511552" w:rsidRDefault="2F651AF8" w14:paraId="2E659ABF" w14:textId="4D770BF7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543D404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PRESIDENT </w:t>
      </w:r>
      <w:r w:rsidRPr="46A303D3" w:rsidR="543D4045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724C352D">
        <w:rPr>
          <w:rFonts w:ascii="Times" w:hAnsi="Times"/>
          <w:color w:val="000000" w:themeColor="text1" w:themeTint="FF" w:themeShade="FF"/>
          <w:sz w:val="27"/>
          <w:szCs w:val="27"/>
        </w:rPr>
        <w:t>Jackson</w:t>
      </w:r>
    </w:p>
    <w:p w:rsidR="43DA3898" w:rsidP="46A303D3" w:rsidRDefault="43DA3898" w14:paraId="335C4AFF" w14:textId="23F430F3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43DA3898">
        <w:rPr>
          <w:rFonts w:ascii="Times" w:hAnsi="Times"/>
          <w:color w:val="000000" w:themeColor="text1" w:themeTint="FF" w:themeShade="FF"/>
          <w:sz w:val="27"/>
          <w:szCs w:val="27"/>
        </w:rPr>
        <w:t>Wrongful Convictions Clinic</w:t>
      </w:r>
    </w:p>
    <w:p w:rsidR="43DA3898" w:rsidP="46A303D3" w:rsidRDefault="43DA3898" w14:paraId="5C9EEA85" w14:textId="4F59EDCD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43DA3898">
        <w:rPr>
          <w:rFonts w:ascii="Times" w:hAnsi="Times"/>
          <w:color w:val="000000" w:themeColor="text1" w:themeTint="FF" w:themeShade="FF"/>
          <w:sz w:val="27"/>
          <w:szCs w:val="27"/>
        </w:rPr>
        <w:t xml:space="preserve">Talking about how to make students feel secure about applying to clinics </w:t>
      </w:r>
    </w:p>
    <w:p w:rsidR="43DA3898" w:rsidP="46A303D3" w:rsidRDefault="43DA3898" w14:paraId="7B053FEE" w14:textId="70D3A166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43DA3898">
        <w:rPr>
          <w:rFonts w:ascii="Times" w:hAnsi="Times"/>
          <w:color w:val="000000" w:themeColor="text1" w:themeTint="FF" w:themeShade="FF"/>
          <w:sz w:val="27"/>
          <w:szCs w:val="27"/>
        </w:rPr>
        <w:t xml:space="preserve">Met with Deans and Directors of Legal Clinic </w:t>
      </w:r>
    </w:p>
    <w:p w:rsidR="43DA3898" w:rsidP="46A303D3" w:rsidRDefault="43DA3898" w14:paraId="002E24AD" w14:textId="53DCD851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43DA3898">
        <w:rPr>
          <w:rFonts w:ascii="Times" w:hAnsi="Times"/>
          <w:color w:val="000000" w:themeColor="text1" w:themeTint="FF" w:themeShade="FF"/>
          <w:sz w:val="27"/>
          <w:szCs w:val="27"/>
        </w:rPr>
        <w:t xml:space="preserve">No answer as to whether or not WCC will be back, but administration is working towards getting it back or something similar to it at some point </w:t>
      </w:r>
    </w:p>
    <w:p w:rsidR="43DA3898" w:rsidP="46A303D3" w:rsidRDefault="43DA3898" w14:paraId="44F5F468" w14:textId="43B7CBEA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43DA3898">
        <w:rPr>
          <w:rFonts w:ascii="Times" w:hAnsi="Times"/>
          <w:color w:val="000000" w:themeColor="text1" w:themeTint="FF" w:themeShade="FF"/>
          <w:sz w:val="27"/>
          <w:szCs w:val="27"/>
        </w:rPr>
        <w:t xml:space="preserve">Rest of the clinics feel very secure in their continued caseload and have no indications that anything like this will happen to them </w:t>
      </w:r>
    </w:p>
    <w:p w:rsidR="7BFE59E8" w:rsidP="46A303D3" w:rsidRDefault="7BFE59E8" w14:paraId="3D7083FC" w14:textId="3ABB85C7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 xml:space="preserve">Happy to connect 1L and 2Ls that have questions with students who are currently or have been in clinics </w:t>
      </w:r>
    </w:p>
    <w:p w:rsidR="7BFE59E8" w:rsidP="46A303D3" w:rsidRDefault="7BFE59E8" w14:paraId="23F78292" w14:textId="46871E7F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 xml:space="preserve">Deans Meeting </w:t>
      </w:r>
    </w:p>
    <w:p w:rsidR="7BFE59E8" w:rsidP="46A303D3" w:rsidRDefault="7BFE59E8" w14:paraId="46FF7EFE" w14:textId="51A8E91E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 xml:space="preserve">Would like all the Deans to come to an SBA meeting to address the disconnect between administration and the students </w:t>
      </w:r>
    </w:p>
    <w:p w:rsidR="7BFE59E8" w:rsidP="46A303D3" w:rsidRDefault="7BFE59E8" w14:paraId="6B98B8FB" w14:textId="07D0A81C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>They will all be here April 21</w:t>
      </w: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  <w:vertAlign w:val="superscript"/>
        </w:rPr>
        <w:t>st</w:t>
      </w: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 xml:space="preserve"> </w:t>
      </w:r>
    </w:p>
    <w:p w:rsidR="7BFE59E8" w:rsidP="46A303D3" w:rsidRDefault="7BFE59E8" w14:paraId="23A48B93" w14:textId="2AFBAF8F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 xml:space="preserve">Encourage people to come and ask questions </w:t>
      </w:r>
    </w:p>
    <w:p w:rsidR="7BFE59E8" w:rsidP="46A303D3" w:rsidRDefault="7BFE59E8" w14:paraId="1A35E453" w14:textId="29C89A00">
      <w:pPr>
        <w:pStyle w:val="NormalWeb"/>
        <w:numPr>
          <w:ilvl w:val="4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BFE59E8">
        <w:rPr>
          <w:rFonts w:ascii="Times" w:hAnsi="Times"/>
          <w:color w:val="000000" w:themeColor="text1" w:themeTint="FF" w:themeShade="FF"/>
          <w:sz w:val="27"/>
          <w:szCs w:val="27"/>
        </w:rPr>
        <w:t xml:space="preserve">Would like to find a way to emphasize that meetings are public </w:t>
      </w:r>
    </w:p>
    <w:p w:rsidR="09C97B0A" w:rsidP="46A303D3" w:rsidRDefault="09C97B0A" w14:paraId="44970388" w14:textId="54B5DF59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09C97B0A">
        <w:rPr>
          <w:rFonts w:ascii="Times" w:hAnsi="Times"/>
          <w:color w:val="000000" w:themeColor="text1" w:themeTint="FF" w:themeShade="FF"/>
          <w:sz w:val="27"/>
          <w:szCs w:val="27"/>
        </w:rPr>
        <w:t xml:space="preserve">Proposed form for students to submit </w:t>
      </w:r>
      <w:r w:rsidRPr="46A303D3" w:rsidR="20AED98E">
        <w:rPr>
          <w:rFonts w:ascii="Times" w:hAnsi="Times"/>
          <w:color w:val="000000" w:themeColor="text1" w:themeTint="FF" w:themeShade="FF"/>
          <w:sz w:val="27"/>
          <w:szCs w:val="27"/>
        </w:rPr>
        <w:t xml:space="preserve">questions for Deans </w:t>
      </w:r>
    </w:p>
    <w:p w:rsidR="543D4045" w:rsidP="46A303D3" w:rsidRDefault="543D4045" w14:paraId="3E5A049D" w14:textId="63FB49E6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43D404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VICE PRESIDENT</w:t>
      </w:r>
      <w:r w:rsidRPr="46A303D3" w:rsidR="543D4045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46A303D3" w:rsidR="6716A9A1">
        <w:rPr>
          <w:rFonts w:ascii="Times" w:hAnsi="Times"/>
          <w:color w:val="000000" w:themeColor="text1" w:themeTint="FF" w:themeShade="FF"/>
          <w:sz w:val="27"/>
          <w:szCs w:val="27"/>
        </w:rPr>
        <w:t>McKinney</w:t>
      </w:r>
    </w:p>
    <w:p w:rsidR="2EA9BEB6" w:rsidP="46A303D3" w:rsidRDefault="2EA9BEB6" w14:paraId="1A66DB82" w14:textId="731A8001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2EA9BEB6">
        <w:rPr>
          <w:rFonts w:ascii="Times" w:hAnsi="Times"/>
          <w:color w:val="000000" w:themeColor="text1" w:themeTint="FF" w:themeShade="FF"/>
          <w:sz w:val="27"/>
          <w:szCs w:val="27"/>
        </w:rPr>
        <w:t xml:space="preserve">Dean Edwards has said we are getting a new vending machine and fixed the one that was broken </w:t>
      </w:r>
    </w:p>
    <w:p w:rsidR="2EA9BEB6" w:rsidP="46A303D3" w:rsidRDefault="2EA9BEB6" w14:paraId="77598509" w14:textId="6CF611FF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2EA9BEB6">
        <w:rPr>
          <w:rFonts w:ascii="Times" w:hAnsi="Times"/>
          <w:color w:val="000000" w:themeColor="text1" w:themeTint="FF" w:themeShade="FF"/>
          <w:sz w:val="27"/>
          <w:szCs w:val="27"/>
        </w:rPr>
        <w:t xml:space="preserve">Commencement Speaker for 2027 </w:t>
      </w:r>
    </w:p>
    <w:p w:rsidR="2EA9BEB6" w:rsidP="46A303D3" w:rsidRDefault="2EA9BEB6" w14:paraId="7433CE0F" w14:textId="3D5DB7D6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2EA9BEB6">
        <w:rPr>
          <w:rFonts w:ascii="Times" w:hAnsi="Times"/>
          <w:color w:val="000000" w:themeColor="text1" w:themeTint="FF" w:themeShade="FF"/>
          <w:sz w:val="27"/>
          <w:szCs w:val="27"/>
        </w:rPr>
        <w:t xml:space="preserve">Proposing Johnny Taylor </w:t>
      </w:r>
    </w:p>
    <w:p w:rsidR="54D79DB1" w:rsidP="46A303D3" w:rsidRDefault="54D79DB1" w14:paraId="6CD6B23D" w14:textId="7889835D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4D79DB1">
        <w:rPr>
          <w:rFonts w:ascii="Times" w:hAnsi="Times"/>
          <w:color w:val="000000" w:themeColor="text1" w:themeTint="FF" w:themeShade="FF"/>
          <w:sz w:val="27"/>
          <w:szCs w:val="27"/>
        </w:rPr>
        <w:t xml:space="preserve">Asked us to do a poll of it, some contention against it </w:t>
      </w:r>
    </w:p>
    <w:p w:rsidR="54D79DB1" w:rsidP="46A303D3" w:rsidRDefault="54D79DB1" w14:paraId="5DFC20D2" w14:textId="1F27A268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4D79DB1">
        <w:rPr>
          <w:rFonts w:ascii="Times" w:hAnsi="Times"/>
          <w:color w:val="000000" w:themeColor="text1" w:themeTint="FF" w:themeShade="FF"/>
          <w:sz w:val="27"/>
          <w:szCs w:val="27"/>
        </w:rPr>
        <w:t xml:space="preserve">3L proposed Henry </w:t>
      </w:r>
      <w:r w:rsidRPr="46A303D3" w:rsidR="54D79DB1">
        <w:rPr>
          <w:rFonts w:ascii="Times" w:hAnsi="Times"/>
          <w:color w:val="000000" w:themeColor="text1" w:themeTint="FF" w:themeShade="FF"/>
          <w:sz w:val="27"/>
          <w:szCs w:val="27"/>
        </w:rPr>
        <w:t>Hamilton as</w:t>
      </w:r>
      <w:r w:rsidRPr="46A303D3" w:rsidR="54D79DB1">
        <w:rPr>
          <w:rFonts w:ascii="Times" w:hAnsi="Times"/>
          <w:color w:val="000000" w:themeColor="text1" w:themeTint="FF" w:themeShade="FF"/>
          <w:sz w:val="27"/>
          <w:szCs w:val="27"/>
        </w:rPr>
        <w:t xml:space="preserve"> a potential </w:t>
      </w:r>
    </w:p>
    <w:p w:rsidR="00FF5C9C" w:rsidP="00511552" w:rsidRDefault="7E49AEB6" w14:paraId="2C0A2BF9" w14:textId="08D402D2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18AD71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TREASURER </w:t>
      </w:r>
      <w:r w:rsidRPr="46A303D3" w:rsidR="018AD715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20A09FEC">
        <w:rPr>
          <w:rFonts w:ascii="Times" w:hAnsi="Times"/>
          <w:color w:val="000000" w:themeColor="text1" w:themeTint="FF" w:themeShade="FF"/>
          <w:sz w:val="27"/>
          <w:szCs w:val="27"/>
        </w:rPr>
        <w:t>Egal</w:t>
      </w:r>
    </w:p>
    <w:p w:rsidR="504BB606" w:rsidP="46A303D3" w:rsidRDefault="504BB606" w14:paraId="0C7423B9" w14:textId="585AE824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04BB606">
        <w:rPr>
          <w:rFonts w:ascii="Times" w:hAnsi="Times"/>
          <w:color w:val="000000" w:themeColor="text1" w:themeTint="FF" w:themeShade="FF"/>
          <w:sz w:val="27"/>
          <w:szCs w:val="27"/>
        </w:rPr>
        <w:t xml:space="preserve">DAELA budget approved </w:t>
      </w:r>
      <w:r w:rsidRPr="46A303D3" w:rsidR="5EABB177">
        <w:rPr>
          <w:rFonts w:ascii="Times" w:hAnsi="Times"/>
          <w:color w:val="000000" w:themeColor="text1" w:themeTint="FF" w:themeShade="FF"/>
          <w:sz w:val="27"/>
          <w:szCs w:val="27"/>
        </w:rPr>
        <w:t xml:space="preserve">by vote of committee </w:t>
      </w:r>
    </w:p>
    <w:p w:rsidR="00FF5C9C" w:rsidP="00511552" w:rsidRDefault="2F651AF8" w14:paraId="0761DA33" w14:textId="3E20D0AB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543D4045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SECRETARY </w:t>
      </w:r>
      <w:r w:rsidRPr="46A303D3" w:rsidR="543D4045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4FAED64E">
        <w:rPr>
          <w:rFonts w:ascii="Times" w:hAnsi="Times"/>
          <w:color w:val="000000" w:themeColor="text1" w:themeTint="FF" w:themeShade="FF"/>
          <w:sz w:val="27"/>
          <w:szCs w:val="27"/>
        </w:rPr>
        <w:t>Stabler</w:t>
      </w:r>
    </w:p>
    <w:p w:rsidR="7DD8EA21" w:rsidP="46A303D3" w:rsidRDefault="7DD8EA21" w14:paraId="7E584E7E" w14:textId="72C8AD51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7DD8EA21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00FF5C9C" w:rsidP="46343AE6" w:rsidRDefault="5BDC6B8F" w14:paraId="5ADD21ED" w14:textId="08F40BAC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OFFICER REPORTS</w:t>
      </w:r>
    </w:p>
    <w:p w:rsidR="00FF5C9C" w:rsidP="00511552" w:rsidRDefault="480DC4BE" w14:paraId="54D4E276" w14:textId="2106DDE6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E29640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ABA </w:t>
      </w:r>
      <w:r w:rsidRPr="46A303D3" w:rsidR="0E29640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07E9DEFE">
        <w:rPr>
          <w:rFonts w:ascii="Times" w:hAnsi="Times"/>
          <w:color w:val="000000" w:themeColor="text1" w:themeTint="FF" w:themeShade="FF"/>
          <w:sz w:val="27"/>
          <w:szCs w:val="27"/>
        </w:rPr>
        <w:t>Gabriel</w:t>
      </w:r>
    </w:p>
    <w:p w:rsidR="596CBD8E" w:rsidP="46A303D3" w:rsidRDefault="596CBD8E" w14:paraId="6BFBDC34" w14:textId="76794A42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96CBD8E">
        <w:rPr>
          <w:rFonts w:ascii="Times" w:hAnsi="Times"/>
          <w:color w:val="000000" w:themeColor="text1" w:themeTint="FF" w:themeShade="FF"/>
          <w:sz w:val="27"/>
          <w:szCs w:val="27"/>
        </w:rPr>
        <w:t xml:space="preserve">Looking at tabling times </w:t>
      </w:r>
    </w:p>
    <w:p w:rsidR="00FF5C9C" w:rsidP="00511552" w:rsidRDefault="480DC4BE" w14:paraId="1DE78F95" w14:textId="1D6692AE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E29640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F</w:t>
      </w:r>
      <w:r w:rsidRPr="46A303D3" w:rsidR="54B7E110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aculty </w:t>
      </w:r>
      <w:r w:rsidRPr="46A303D3" w:rsidR="0E29640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240CD0FB">
        <w:rPr>
          <w:rFonts w:ascii="Times" w:hAnsi="Times"/>
          <w:color w:val="000000" w:themeColor="text1" w:themeTint="FF" w:themeShade="FF"/>
          <w:sz w:val="27"/>
          <w:szCs w:val="27"/>
        </w:rPr>
        <w:t>Chapman</w:t>
      </w:r>
    </w:p>
    <w:p w:rsidR="60A5BF98" w:rsidP="46A303D3" w:rsidRDefault="60A5BF98" w14:paraId="5EF6A159" w14:textId="1F364D45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60A5BF98">
        <w:rPr>
          <w:rFonts w:ascii="Times" w:hAnsi="Times"/>
          <w:color w:val="000000" w:themeColor="text1" w:themeTint="FF" w:themeShade="FF"/>
          <w:sz w:val="27"/>
          <w:szCs w:val="27"/>
        </w:rPr>
        <w:t xml:space="preserve">This Thursday faculty meeting about new class about Youth Policy and Law </w:t>
      </w:r>
    </w:p>
    <w:p w:rsidR="00FF5C9C" w:rsidP="00511552" w:rsidRDefault="480DC4BE" w14:paraId="2E7660BD" w14:textId="60314081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E29640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U</w:t>
      </w:r>
      <w:r w:rsidRPr="46A303D3" w:rsidR="114EBC7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niversity </w:t>
      </w:r>
      <w:r w:rsidRPr="46A303D3" w:rsidR="0E29640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26A27881">
        <w:rPr>
          <w:rFonts w:ascii="Times" w:hAnsi="Times"/>
          <w:color w:val="000000" w:themeColor="text1" w:themeTint="FF" w:themeShade="FF"/>
          <w:sz w:val="27"/>
          <w:szCs w:val="27"/>
        </w:rPr>
        <w:t>Upchurch</w:t>
      </w:r>
    </w:p>
    <w:p w:rsidR="5F08489B" w:rsidP="46A303D3" w:rsidRDefault="5F08489B" w14:paraId="561A03D9" w14:textId="1E55F7D4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F08489B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00FF5C9C" w:rsidP="00511552" w:rsidRDefault="480DC4BE" w14:paraId="40998D35" w14:textId="3FB9A2C0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E29640D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CDO </w:t>
      </w:r>
      <w:r w:rsidRPr="46A303D3" w:rsidR="0E29640D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6439D8C6">
        <w:rPr>
          <w:rFonts w:ascii="Times" w:hAnsi="Times"/>
          <w:color w:val="000000" w:themeColor="text1" w:themeTint="FF" w:themeShade="FF"/>
          <w:sz w:val="27"/>
          <w:szCs w:val="27"/>
        </w:rPr>
        <w:t>Welchance</w:t>
      </w:r>
    </w:p>
    <w:p w:rsidR="62511D8D" w:rsidP="46A303D3" w:rsidRDefault="62511D8D" w14:paraId="33F09EB9" w14:textId="651989FD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62511D8D">
        <w:rPr>
          <w:rFonts w:ascii="Times" w:hAnsi="Times"/>
          <w:color w:val="000000" w:themeColor="text1" w:themeTint="FF" w:themeShade="FF"/>
          <w:sz w:val="27"/>
          <w:szCs w:val="27"/>
        </w:rPr>
        <w:t xml:space="preserve">Nothing to report </w:t>
      </w:r>
    </w:p>
    <w:p w:rsidR="00FF5C9C" w:rsidP="00511552" w:rsidRDefault="5BDC6B8F" w14:paraId="1234A7DA" w14:textId="77B06AA1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COMMITTEE REPORTS</w:t>
      </w:r>
    </w:p>
    <w:p w:rsidR="00FF5C9C" w:rsidP="00511552" w:rsidRDefault="41AE5AAF" w14:paraId="74FABFBD" w14:textId="7E178DAE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3BDBEAA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Student Organizations</w:t>
      </w:r>
      <w:r w:rsidRPr="46A303D3" w:rsidR="03BDBEAA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46A303D3" w:rsidR="2CE217F7">
        <w:rPr>
          <w:rFonts w:ascii="Times" w:hAnsi="Times"/>
          <w:color w:val="000000" w:themeColor="text1" w:themeTint="FF" w:themeShade="FF"/>
          <w:sz w:val="27"/>
          <w:szCs w:val="27"/>
        </w:rPr>
        <w:t>Upchurch</w:t>
      </w:r>
    </w:p>
    <w:p w:rsidR="3D1BEA3D" w:rsidP="46A303D3" w:rsidRDefault="3D1BEA3D" w14:paraId="0784914B" w14:textId="2C0541EE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46A303D3" w:rsidR="3D1BEA3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>Nothing to report</w:t>
      </w:r>
    </w:p>
    <w:p w:rsidR="03BDBEAA" w:rsidP="46A303D3" w:rsidRDefault="03BDBEAA" w14:paraId="423D13B2" w14:textId="042FF67E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03BDBEAA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Internal Affairs</w:t>
      </w:r>
      <w:r w:rsidRPr="46A303D3" w:rsidR="03BDBEAA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46A303D3" w:rsidR="384C9CD1">
        <w:rPr>
          <w:rFonts w:ascii="Times" w:hAnsi="Times"/>
          <w:color w:val="000000" w:themeColor="text1" w:themeTint="FF" w:themeShade="FF"/>
          <w:sz w:val="27"/>
          <w:szCs w:val="27"/>
        </w:rPr>
        <w:t>Chapman</w:t>
      </w:r>
    </w:p>
    <w:p w:rsidR="1D74B6F0" w:rsidP="46A303D3" w:rsidRDefault="1D74B6F0" w14:paraId="436028B7" w14:textId="78242BF0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46A303D3" w:rsidR="1D74B6F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>Nothing to report</w:t>
      </w:r>
    </w:p>
    <w:p w:rsidR="00FF5C9C" w:rsidP="00511552" w:rsidRDefault="41AE5AAF" w14:paraId="11696B64" w14:textId="7AC502E9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3BDBEAA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Budget </w:t>
      </w:r>
      <w:r w:rsidRPr="46A303D3" w:rsidR="03BDBEAA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6DF6AAB6">
        <w:rPr>
          <w:rFonts w:ascii="Times" w:hAnsi="Times"/>
          <w:color w:val="000000" w:themeColor="text1" w:themeTint="FF" w:themeShade="FF"/>
          <w:sz w:val="27"/>
          <w:szCs w:val="27"/>
        </w:rPr>
        <w:t>Egal</w:t>
      </w:r>
    </w:p>
    <w:p w:rsidR="5B916AE0" w:rsidP="46A303D3" w:rsidRDefault="5B916AE0" w14:paraId="48D07706" w14:textId="61AF15AF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46A303D3" w:rsidR="5B916AE0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>Nothing to report</w:t>
      </w:r>
    </w:p>
    <w:p w:rsidR="00FF5C9C" w:rsidP="00511552" w:rsidRDefault="41AE5AAF" w14:paraId="2DEBB8E0" w14:textId="54D15D69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3BDBEAA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Diversity </w:t>
      </w:r>
      <w:r w:rsidRPr="46A303D3" w:rsidR="03BDBEAA">
        <w:rPr>
          <w:rFonts w:ascii="Times" w:hAnsi="Times"/>
          <w:color w:val="000000" w:themeColor="text1" w:themeTint="FF" w:themeShade="FF"/>
          <w:sz w:val="27"/>
          <w:szCs w:val="27"/>
        </w:rPr>
        <w:t xml:space="preserve">– </w:t>
      </w:r>
      <w:r w:rsidRPr="46A303D3" w:rsidR="7FCFC787">
        <w:rPr>
          <w:rFonts w:ascii="Times" w:hAnsi="Times"/>
          <w:color w:val="000000" w:themeColor="text1" w:themeTint="FF" w:themeShade="FF"/>
          <w:sz w:val="27"/>
          <w:szCs w:val="27"/>
        </w:rPr>
        <w:t xml:space="preserve">Reddick &amp; Smith </w:t>
      </w:r>
    </w:p>
    <w:p w:rsidR="2B0F29EE" w:rsidP="46A303D3" w:rsidRDefault="2B0F29EE" w14:paraId="78A2C7A0" w14:textId="535B5D6C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46A303D3" w:rsidR="2B0F29EE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>Nothing to report</w:t>
      </w:r>
    </w:p>
    <w:p w:rsidR="18759995" w:rsidP="00C2CE0A" w:rsidRDefault="18759995" w14:paraId="56D6F92F" w14:textId="5D86BF0E">
      <w:pPr>
        <w:pStyle w:val="NormalWeb"/>
        <w:numPr>
          <w:ilvl w:val="1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46A303D3" w:rsidR="72EBC847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 xml:space="preserve">Student Finances – </w:t>
      </w:r>
      <w:r w:rsidRPr="46A303D3" w:rsidR="72EBC847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 xml:space="preserve">Stabler </w:t>
      </w:r>
    </w:p>
    <w:p w:rsidR="2D95C3CD" w:rsidP="46A303D3" w:rsidRDefault="2D95C3CD" w14:paraId="64294FE5" w14:textId="2E839FF6">
      <w:pPr>
        <w:pStyle w:val="NormalWeb"/>
        <w:numPr>
          <w:ilvl w:val="2"/>
          <w:numId w:val="2"/>
        </w:numPr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</w:pPr>
      <w:r w:rsidRPr="46A303D3" w:rsidR="2D95C3CD">
        <w:rPr>
          <w:rFonts w:ascii="Times" w:hAnsi="Times"/>
          <w:b w:val="0"/>
          <w:bCs w:val="0"/>
          <w:color w:val="000000" w:themeColor="text1" w:themeTint="FF" w:themeShade="FF"/>
          <w:sz w:val="27"/>
          <w:szCs w:val="27"/>
        </w:rPr>
        <w:t xml:space="preserve">Nothing to report </w:t>
      </w:r>
    </w:p>
    <w:p w:rsidR="00FF5C9C" w:rsidP="00511552" w:rsidRDefault="41AE5AAF" w14:paraId="599AF68A" w14:textId="3FC3B867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03BDBEAA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Event Planning</w:t>
      </w:r>
      <w:r w:rsidRPr="46A303D3" w:rsidR="03BDBEAA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46A303D3" w:rsidR="45EB57CA">
        <w:rPr>
          <w:rFonts w:ascii="Times" w:hAnsi="Times"/>
          <w:color w:val="000000" w:themeColor="text1" w:themeTint="FF" w:themeShade="FF"/>
          <w:sz w:val="27"/>
          <w:szCs w:val="27"/>
        </w:rPr>
        <w:t>Hodges &amp; Cooney</w:t>
      </w:r>
    </w:p>
    <w:p w:rsidR="641DEE76" w:rsidP="46A303D3" w:rsidRDefault="641DEE76" w14:paraId="14023FBF" w14:textId="71B57872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641DEE76">
        <w:rPr>
          <w:rFonts w:ascii="Times" w:hAnsi="Times"/>
          <w:color w:val="000000" w:themeColor="text1" w:themeTint="FF" w:themeShade="FF"/>
          <w:sz w:val="27"/>
          <w:szCs w:val="27"/>
        </w:rPr>
        <w:t xml:space="preserve">Barristers Update </w:t>
      </w:r>
    </w:p>
    <w:p w:rsidR="641DEE76" w:rsidP="46A303D3" w:rsidRDefault="641DEE76" w14:paraId="64EFA52A" w14:textId="04ECC68E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641DEE76">
        <w:rPr>
          <w:rFonts w:ascii="Times" w:hAnsi="Times"/>
          <w:color w:val="000000" w:themeColor="text1" w:themeTint="FF" w:themeShade="FF"/>
          <w:sz w:val="27"/>
          <w:szCs w:val="27"/>
        </w:rPr>
        <w:t xml:space="preserve">Venue needs to get locked down ASAP </w:t>
      </w:r>
    </w:p>
    <w:p w:rsidR="641DEE76" w:rsidP="46A303D3" w:rsidRDefault="641DEE76" w14:paraId="2B39E7BB" w14:textId="35FAA134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641DEE76">
        <w:rPr>
          <w:rFonts w:ascii="Times" w:hAnsi="Times"/>
          <w:color w:val="000000" w:themeColor="text1" w:themeTint="FF" w:themeShade="FF"/>
          <w:sz w:val="27"/>
          <w:szCs w:val="27"/>
        </w:rPr>
        <w:t xml:space="preserve">World Food Prized only has availability October 30 or 31 which we have a soft hold on for now </w:t>
      </w:r>
      <w:r w:rsidRPr="46A303D3" w:rsidR="24D08DCC">
        <w:rPr>
          <w:rFonts w:ascii="Times" w:hAnsi="Times"/>
          <w:color w:val="000000" w:themeColor="text1" w:themeTint="FF" w:themeShade="FF"/>
          <w:sz w:val="27"/>
          <w:szCs w:val="27"/>
        </w:rPr>
        <w:t xml:space="preserve">(but that is Halloweekend) </w:t>
      </w:r>
    </w:p>
    <w:p w:rsidR="24D08DCC" w:rsidP="46A303D3" w:rsidRDefault="24D08DCC" w14:paraId="718EB584" w14:textId="4A2D98D1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24D08DCC">
        <w:rPr>
          <w:rFonts w:ascii="Times" w:hAnsi="Times"/>
          <w:color w:val="000000" w:themeColor="text1" w:themeTint="FF" w:themeShade="FF"/>
          <w:sz w:val="27"/>
          <w:szCs w:val="27"/>
        </w:rPr>
        <w:t xml:space="preserve">Venue needs to hold at least 400 people in a cocktail style </w:t>
      </w:r>
    </w:p>
    <w:p w:rsidR="24D08DCC" w:rsidP="46A303D3" w:rsidRDefault="24D08DCC" w14:paraId="40344084" w14:textId="141F967E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24D08DCC">
        <w:rPr>
          <w:rFonts w:ascii="Times" w:hAnsi="Times"/>
          <w:color w:val="000000" w:themeColor="text1" w:themeTint="FF" w:themeShade="FF"/>
          <w:sz w:val="27"/>
          <w:szCs w:val="27"/>
        </w:rPr>
        <w:t xml:space="preserve">Needs to have a bar </w:t>
      </w:r>
    </w:p>
    <w:p w:rsidR="24D08DCC" w:rsidP="46A303D3" w:rsidRDefault="24D08DCC" w14:paraId="009B6D5B" w14:textId="244F9B68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24D08DCC">
        <w:rPr>
          <w:rFonts w:ascii="Times" w:hAnsi="Times"/>
          <w:color w:val="000000" w:themeColor="text1" w:themeTint="FF" w:themeShade="FF"/>
          <w:sz w:val="27"/>
          <w:szCs w:val="27"/>
        </w:rPr>
        <w:t xml:space="preserve">And would like to have bars be walkable for Delts pregame or any </w:t>
      </w:r>
      <w:r w:rsidRPr="46A303D3" w:rsidR="24D08DCC">
        <w:rPr>
          <w:rFonts w:ascii="Times" w:hAnsi="Times"/>
          <w:color w:val="000000" w:themeColor="text1" w:themeTint="FF" w:themeShade="FF"/>
          <w:sz w:val="27"/>
          <w:szCs w:val="27"/>
        </w:rPr>
        <w:t>post games</w:t>
      </w:r>
      <w:r w:rsidRPr="46A303D3" w:rsidR="24D08DCC">
        <w:rPr>
          <w:rFonts w:ascii="Times" w:hAnsi="Times"/>
          <w:color w:val="000000" w:themeColor="text1" w:themeTint="FF" w:themeShade="FF"/>
          <w:sz w:val="27"/>
          <w:szCs w:val="27"/>
        </w:rPr>
        <w:t xml:space="preserve"> </w:t>
      </w:r>
    </w:p>
    <w:p w:rsidR="5AB830AB" w:rsidP="46A303D3" w:rsidRDefault="5AB830AB" w14:paraId="5F83FA63" w14:textId="532C02DF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AB830AB">
        <w:rPr>
          <w:rFonts w:ascii="Times" w:hAnsi="Times"/>
          <w:color w:val="000000" w:themeColor="text1" w:themeTint="FF" w:themeShade="FF"/>
          <w:sz w:val="27"/>
          <w:szCs w:val="27"/>
        </w:rPr>
        <w:t xml:space="preserve">Prefer Saturday over Friday </w:t>
      </w:r>
    </w:p>
    <w:p w:rsidR="5AB830AB" w:rsidP="46A303D3" w:rsidRDefault="5AB830AB" w14:paraId="0E157D83" w14:textId="43149617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AB830AB">
        <w:rPr>
          <w:rFonts w:ascii="Times" w:hAnsi="Times"/>
          <w:color w:val="000000" w:themeColor="text1" w:themeTint="FF" w:themeShade="FF"/>
          <w:sz w:val="27"/>
          <w:szCs w:val="27"/>
        </w:rPr>
        <w:t xml:space="preserve">Are not tied down to the World Food Prize </w:t>
      </w:r>
    </w:p>
    <w:p w:rsidR="5AB830AB" w:rsidP="46A303D3" w:rsidRDefault="5AB830AB" w14:paraId="1E338D95" w14:textId="0C9BC2B7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5AB830AB">
        <w:rPr>
          <w:rFonts w:ascii="Times" w:hAnsi="Times"/>
          <w:color w:val="000000" w:themeColor="text1" w:themeTint="FF" w:themeShade="FF"/>
          <w:sz w:val="27"/>
          <w:szCs w:val="27"/>
        </w:rPr>
        <w:t xml:space="preserve">Do not want to do </w:t>
      </w:r>
      <w:r w:rsidRPr="46A303D3" w:rsidR="5AB830AB">
        <w:rPr>
          <w:rFonts w:ascii="Times" w:hAnsi="Times"/>
          <w:color w:val="000000" w:themeColor="text1" w:themeTint="FF" w:themeShade="FF"/>
          <w:sz w:val="27"/>
          <w:szCs w:val="27"/>
        </w:rPr>
        <w:t>Halloweekend</w:t>
      </w:r>
      <w:r w:rsidRPr="46A303D3" w:rsidR="5AB830AB">
        <w:rPr>
          <w:rFonts w:ascii="Times" w:hAnsi="Times"/>
          <w:color w:val="000000" w:themeColor="text1" w:themeTint="FF" w:themeShade="FF"/>
          <w:sz w:val="27"/>
          <w:szCs w:val="27"/>
        </w:rPr>
        <w:t xml:space="preserve"> </w:t>
      </w:r>
    </w:p>
    <w:p w:rsidR="18207697" w:rsidP="46A303D3" w:rsidRDefault="18207697" w14:paraId="2F687CDD" w14:textId="12131D9F">
      <w:pPr>
        <w:pStyle w:val="NormalWeb"/>
        <w:numPr>
          <w:ilvl w:val="3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18207697">
        <w:rPr>
          <w:rFonts w:ascii="Times" w:hAnsi="Times"/>
          <w:color w:val="000000" w:themeColor="text1" w:themeTint="FF" w:themeShade="FF"/>
          <w:sz w:val="27"/>
          <w:szCs w:val="27"/>
        </w:rPr>
        <w:t xml:space="preserve">Potentially look at booking the venue for the next year before elections (like right after the Barristers) to avoid this issue in the future? </w:t>
      </w:r>
    </w:p>
    <w:p w:rsidR="4EC87F1E" w:rsidP="00C2CE0A" w:rsidRDefault="4EC87F1E" w14:paraId="33E84B21" w14:textId="189746BA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00C2CE0A" w:rsidR="4EC87F1E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Honor Board</w:t>
      </w:r>
      <w:r w:rsidRPr="00C2CE0A" w:rsidR="4EC87F1E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</w:t>
      </w:r>
      <w:r w:rsidRPr="00C2CE0A" w:rsidR="3DEBC422">
        <w:rPr>
          <w:rFonts w:ascii="Times" w:hAnsi="Times"/>
          <w:color w:val="000000" w:themeColor="text1" w:themeTint="FF" w:themeShade="FF"/>
          <w:sz w:val="27"/>
          <w:szCs w:val="27"/>
        </w:rPr>
        <w:t xml:space="preserve">Kreuger &amp; Chavez </w:t>
      </w:r>
    </w:p>
    <w:p w:rsidR="39E79DDF" w:rsidP="00C2CE0A" w:rsidRDefault="39E79DDF" w14:paraId="116EE99F" w14:textId="4405DCFC">
      <w:pPr>
        <w:pStyle w:val="NormalWeb"/>
        <w:numPr>
          <w:ilvl w:val="1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00C2CE0A" w:rsidR="39E79DDF">
        <w:rPr>
          <w:rFonts w:ascii="Times" w:hAnsi="Times"/>
          <w:b w:val="1"/>
          <w:bCs w:val="1"/>
          <w:color w:val="000000" w:themeColor="text1" w:themeTint="FF" w:themeShade="FF"/>
          <w:sz w:val="27"/>
          <w:szCs w:val="27"/>
        </w:rPr>
        <w:t>Elections</w:t>
      </w:r>
      <w:r w:rsidRPr="00C2CE0A" w:rsidR="39E79DDF">
        <w:rPr>
          <w:rFonts w:ascii="Times" w:hAnsi="Times"/>
          <w:color w:val="000000" w:themeColor="text1" w:themeTint="FF" w:themeShade="FF"/>
          <w:sz w:val="27"/>
          <w:szCs w:val="27"/>
        </w:rPr>
        <w:t xml:space="preserve"> – McKinney </w:t>
      </w:r>
    </w:p>
    <w:p w:rsidR="00FF5C9C" w:rsidP="00511552" w:rsidRDefault="5BDC6B8F" w14:paraId="3286FDD0" w14:textId="61BFC67A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00511552">
        <w:rPr>
          <w:rFonts w:ascii="Times" w:hAnsi="Times"/>
          <w:color w:val="000000" w:themeColor="text1"/>
          <w:sz w:val="27"/>
          <w:szCs w:val="27"/>
        </w:rPr>
        <w:t xml:space="preserve"> </w:t>
      </w:r>
      <w:r w:rsidRPr="00511552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OLD BUSINESS</w:t>
      </w:r>
    </w:p>
    <w:p w:rsidR="00FF5C9C" w:rsidP="00511552" w:rsidRDefault="00FF5C9C" w14:paraId="1A6496C5" w14:textId="6C615C69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36A84C40">
        <w:rPr>
          <w:rFonts w:ascii="Times" w:hAnsi="Times"/>
          <w:color w:val="000000" w:themeColor="text1" w:themeTint="FF" w:themeShade="FF"/>
          <w:sz w:val="27"/>
          <w:szCs w:val="27"/>
        </w:rPr>
        <w:t xml:space="preserve">Diploma covers were ordered for graduation, partially paid for by school and partly paid for by SBA </w:t>
      </w:r>
    </w:p>
    <w:p w:rsidR="00FF5C9C" w:rsidP="00511552" w:rsidRDefault="5BDC6B8F" w14:paraId="5D159B26" w14:textId="468D74A6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NEW BUSINESS</w:t>
      </w:r>
    </w:p>
    <w:p w:rsidR="46343AE6" w:rsidP="46343AE6" w:rsidRDefault="46343AE6" w14:paraId="709D7715" w14:textId="1B857D16">
      <w:pPr>
        <w:pStyle w:val="NormalWeb"/>
        <w:numPr>
          <w:ilvl w:val="1"/>
          <w:numId w:val="2"/>
        </w:numPr>
        <w:rPr>
          <w:rFonts w:ascii="Times" w:hAnsi="Times"/>
          <w:color w:val="000000" w:themeColor="text1"/>
          <w:sz w:val="27"/>
          <w:szCs w:val="27"/>
        </w:rPr>
      </w:pPr>
      <w:r w:rsidRPr="46A303D3" w:rsidR="398D95CD">
        <w:rPr>
          <w:rFonts w:ascii="Times" w:hAnsi="Times"/>
          <w:color w:val="000000" w:themeColor="text1" w:themeTint="FF" w:themeShade="FF"/>
          <w:sz w:val="27"/>
          <w:szCs w:val="27"/>
        </w:rPr>
        <w:t xml:space="preserve">Wrongful Convictions Clinic </w:t>
      </w:r>
    </w:p>
    <w:p w:rsidR="398D95CD" w:rsidP="46A303D3" w:rsidRDefault="398D95CD" w14:paraId="49B64841" w14:textId="5319AA8E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398D95CD">
        <w:rPr>
          <w:rFonts w:ascii="Times" w:hAnsi="Times"/>
          <w:color w:val="000000" w:themeColor="text1" w:themeTint="FF" w:themeShade="FF"/>
          <w:sz w:val="27"/>
          <w:szCs w:val="27"/>
        </w:rPr>
        <w:t xml:space="preserve">Discussion about possibility of resolution regarding the WCC </w:t>
      </w:r>
    </w:p>
    <w:p w:rsidR="398D95CD" w:rsidP="46A303D3" w:rsidRDefault="398D95CD" w14:paraId="33E75907" w14:textId="7EC53E25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398D95CD">
        <w:rPr>
          <w:rFonts w:ascii="Times" w:hAnsi="Times"/>
          <w:color w:val="000000" w:themeColor="text1" w:themeTint="FF" w:themeShade="FF"/>
          <w:sz w:val="27"/>
          <w:szCs w:val="27"/>
        </w:rPr>
        <w:t xml:space="preserve">Can do this if we do not feel like we are getting answers to concerns </w:t>
      </w:r>
    </w:p>
    <w:p w:rsidR="398D95CD" w:rsidP="46A303D3" w:rsidRDefault="398D95CD" w14:paraId="05278794" w14:textId="7F6D95B0">
      <w:pPr>
        <w:pStyle w:val="NormalWeb"/>
        <w:numPr>
          <w:ilvl w:val="2"/>
          <w:numId w:val="2"/>
        </w:numPr>
        <w:rPr>
          <w:rFonts w:ascii="Times" w:hAnsi="Times"/>
          <w:color w:val="000000" w:themeColor="text1" w:themeTint="FF" w:themeShade="FF"/>
          <w:sz w:val="27"/>
          <w:szCs w:val="27"/>
        </w:rPr>
      </w:pPr>
      <w:r w:rsidRPr="46A303D3" w:rsidR="398D95CD">
        <w:rPr>
          <w:rFonts w:ascii="Times" w:hAnsi="Times"/>
          <w:color w:val="000000" w:themeColor="text1" w:themeTint="FF" w:themeShade="FF"/>
          <w:sz w:val="27"/>
          <w:szCs w:val="27"/>
        </w:rPr>
        <w:t xml:space="preserve">About WCC but also general </w:t>
      </w:r>
      <w:r w:rsidRPr="46A303D3" w:rsidR="4A07F4A4">
        <w:rPr>
          <w:rFonts w:ascii="Times" w:hAnsi="Times"/>
          <w:color w:val="000000" w:themeColor="text1" w:themeTint="FF" w:themeShade="FF"/>
          <w:sz w:val="27"/>
          <w:szCs w:val="27"/>
        </w:rPr>
        <w:t>security</w:t>
      </w:r>
      <w:r w:rsidRPr="46A303D3" w:rsidR="398D95CD">
        <w:rPr>
          <w:rFonts w:ascii="Times" w:hAnsi="Times"/>
          <w:color w:val="000000" w:themeColor="text1" w:themeTint="FF" w:themeShade="FF"/>
          <w:sz w:val="27"/>
          <w:szCs w:val="27"/>
        </w:rPr>
        <w:t xml:space="preserve"> about all clinics </w:t>
      </w:r>
    </w:p>
    <w:p w:rsidR="00FF5C9C" w:rsidP="46343AE6" w:rsidRDefault="1A370BD8" w14:paraId="5E1858B7" w14:textId="179D779A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 w:eastAsia="Times" w:cs="Times"/>
          <w:b/>
          <w:bCs/>
          <w:color w:val="000000" w:themeColor="text1"/>
          <w:sz w:val="27"/>
          <w:szCs w:val="27"/>
          <w:u w:val="single"/>
        </w:rPr>
        <w:t>PUBLIC COMMENTS</w:t>
      </w:r>
    </w:p>
    <w:p w:rsidR="00FF5C9C" w:rsidP="46343AE6" w:rsidRDefault="00FF5C9C" w14:paraId="31825CB3" w14:textId="29D0D8F0">
      <w:pPr>
        <w:pStyle w:val="NormalWeb"/>
        <w:numPr>
          <w:ilvl w:val="1"/>
          <w:numId w:val="2"/>
        </w:numPr>
        <w:rPr>
          <w:rFonts w:ascii="Times" w:hAnsi="Times" w:eastAsia="Times" w:cs="Times"/>
          <w:color w:val="000000" w:themeColor="text1"/>
          <w:sz w:val="27"/>
          <w:szCs w:val="27"/>
        </w:rPr>
      </w:pPr>
      <w:r w:rsidRPr="46A303D3" w:rsidR="5ED0110D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Legal Clinic Announcement </w:t>
      </w:r>
    </w:p>
    <w:p w:rsidR="262FBE34" w:rsidP="46A303D3" w:rsidRDefault="262FBE34" w14:paraId="2C41E13B" w14:textId="079E1F75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Rising 3Ls </w:t>
      </w:r>
      <w:r w:rsidRPr="46A303D3" w:rsidR="21EC19BC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can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 apply to clinics for the fall </w:t>
      </w:r>
    </w:p>
    <w:p w:rsidR="262FBE34" w:rsidP="46A303D3" w:rsidRDefault="262FBE34" w14:paraId="6252007B" w14:textId="32876274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Application cycle is open and can be found in the SBA newsletter</w:t>
      </w:r>
    </w:p>
    <w:p w:rsidR="4444F1D7" w:rsidP="46A303D3" w:rsidRDefault="4444F1D7" w14:paraId="35ADBCD8" w14:textId="1AEC6938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4444F1D7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Currently having a lower than normal amount of applications so doing some pushing for more </w:t>
      </w:r>
    </w:p>
    <w:p w:rsidR="262FBE34" w:rsidP="46A303D3" w:rsidRDefault="262FBE34" w14:paraId="06972094" w14:textId="58FF6178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All clinics aside from wrongful convictions will be open and taking students. Students should not be concerned that there will not be any cases. Any issues with </w:t>
      </w:r>
      <w:r w:rsidRPr="46A303D3" w:rsidR="374021A5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getting cases from state public defender’s office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 will be ironed out by the fall semester </w:t>
      </w:r>
    </w:p>
    <w:p w:rsidR="5D655E28" w:rsidP="46A303D3" w:rsidRDefault="5D655E28" w14:paraId="424F6455" w14:textId="4176B2B0">
      <w:pPr>
        <w:pStyle w:val="NormalWeb"/>
        <w:numPr>
          <w:ilvl w:val="3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5D655E28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Still getting cases from court as well as options to do pro bono work </w:t>
      </w:r>
    </w:p>
    <w:p w:rsidR="262FBE34" w:rsidP="46A303D3" w:rsidRDefault="262FBE34" w14:paraId="48BD8B08" w14:textId="32DBD576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Fall semester is a good time to apply as there is less competition </w:t>
      </w:r>
    </w:p>
    <w:p w:rsidR="262FBE34" w:rsidP="46A303D3" w:rsidRDefault="262FBE34" w14:paraId="4FBDBD68" w14:textId="3B2B1AD1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Application closes on March 13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  <w:vertAlign w:val="superscript"/>
        </w:rPr>
        <w:t>th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 </w:t>
      </w:r>
    </w:p>
    <w:p w:rsidR="262FBE34" w:rsidP="46A303D3" w:rsidRDefault="262FBE34" w14:paraId="7AE5C297" w14:textId="1E2F3F0D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  <w:vertAlign w:val="superscript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Decision announced during Spring Break (</w:t>
      </w:r>
      <w:r w:rsidRPr="46A303D3" w:rsidR="1FBF1FC8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March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 20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  <w:vertAlign w:val="superscript"/>
        </w:rPr>
        <w:t>th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)</w:t>
      </w:r>
    </w:p>
    <w:p w:rsidR="262FBE34" w:rsidP="46A303D3" w:rsidRDefault="262FBE34" w14:paraId="04D1424C" w14:textId="1ABFDEE4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Lottery system after the deadline based on ranking system in the application </w:t>
      </w:r>
    </w:p>
    <w:p w:rsidR="262FBE34" w:rsidP="46A303D3" w:rsidRDefault="262FBE34" w14:paraId="26241EF4" w14:textId="47724830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Once you find out if you have gotten into a clinic you will meet with your faculty advisor to ensure that you are able to </w:t>
      </w:r>
    </w:p>
    <w:p w:rsidR="262FBE34" w:rsidP="46A303D3" w:rsidRDefault="262FBE34" w14:paraId="6AC65658" w14:textId="18C5F611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No 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>additional</w:t>
      </w: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 seats to make up for loss of WCC </w:t>
      </w:r>
    </w:p>
    <w:p w:rsidR="262FBE34" w:rsidP="46A303D3" w:rsidRDefault="262FBE34" w14:paraId="79155D59" w14:textId="21B55ADE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8 to 1 attorney to student ratio is very important </w:t>
      </w:r>
    </w:p>
    <w:p w:rsidR="262FBE34" w:rsidP="46A303D3" w:rsidRDefault="262FBE34" w14:paraId="160EE626" w14:textId="52692F6C">
      <w:pPr>
        <w:pStyle w:val="NormalWeb"/>
        <w:numPr>
          <w:ilvl w:val="2"/>
          <w:numId w:val="2"/>
        </w:numPr>
        <w:rPr>
          <w:rFonts w:ascii="Times" w:hAnsi="Times" w:eastAsia="Times" w:cs="Times"/>
          <w:color w:val="000000" w:themeColor="text1" w:themeTint="FF" w:themeShade="FF"/>
          <w:sz w:val="27"/>
          <w:szCs w:val="27"/>
        </w:rPr>
      </w:pPr>
      <w:r w:rsidRPr="46A303D3" w:rsidR="262FBE34">
        <w:rPr>
          <w:rFonts w:ascii="Times" w:hAnsi="Times" w:eastAsia="Times" w:cs="Times"/>
          <w:color w:val="000000" w:themeColor="text1" w:themeTint="FF" w:themeShade="FF"/>
          <w:sz w:val="27"/>
          <w:szCs w:val="27"/>
        </w:rPr>
        <w:t xml:space="preserve">Each clinic is limited to 8 introductory students and 2 advanced students </w:t>
      </w:r>
    </w:p>
    <w:p w:rsidR="00FF5C9C" w:rsidP="46343AE6" w:rsidRDefault="1A370BD8" w14:paraId="0F4210B0" w14:textId="11790469">
      <w:pPr>
        <w:pStyle w:val="NormalWeb"/>
        <w:numPr>
          <w:ilvl w:val="0"/>
          <w:numId w:val="2"/>
        </w:numPr>
        <w:ind w:left="810" w:hanging="720"/>
        <w:rPr>
          <w:rFonts w:ascii="Times" w:hAnsi="Times" w:eastAsia="Times" w:cs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 w:eastAsia="Times" w:cs="Times"/>
          <w:b/>
          <w:bCs/>
          <w:color w:val="000000" w:themeColor="text1"/>
          <w:sz w:val="27"/>
          <w:szCs w:val="27"/>
          <w:u w:val="single"/>
        </w:rPr>
        <w:t>ANNOUNCEMENTS</w:t>
      </w:r>
    </w:p>
    <w:p w:rsidR="00FF5C9C" w:rsidP="46A303D3" w:rsidRDefault="00FF5C9C" w14:paraId="512A9DE7" w14:textId="77DD5902">
      <w:pPr>
        <w:pStyle w:val="ListParagraph"/>
        <w:numPr>
          <w:ilvl w:val="1"/>
          <w:numId w:val="2"/>
        </w:numPr>
        <w:spacing w:beforeAutospacing="on" w:afterAutospacing="on"/>
        <w:rPr>
          <w:rFonts w:ascii="Times" w:hAnsi="Times" w:eastAsia="Times" w:cs="Times"/>
          <w:color w:val="000000" w:themeColor="text1"/>
        </w:rPr>
      </w:pPr>
      <w:r w:rsidRPr="46A303D3" w:rsidR="4E278554">
        <w:rPr>
          <w:rFonts w:ascii="Times" w:hAnsi="Times" w:eastAsia="Times" w:cs="Times"/>
          <w:color w:val="000000" w:themeColor="text1" w:themeTint="FF" w:themeShade="FF"/>
        </w:rPr>
        <w:t>Next SBA meeting March 24</w:t>
      </w:r>
      <w:r w:rsidRPr="46A303D3" w:rsidR="4E278554">
        <w:rPr>
          <w:rFonts w:ascii="Times" w:hAnsi="Times" w:eastAsia="Times" w:cs="Times"/>
          <w:color w:val="000000" w:themeColor="text1" w:themeTint="FF" w:themeShade="FF"/>
          <w:vertAlign w:val="superscript"/>
        </w:rPr>
        <w:t>th</w:t>
      </w:r>
      <w:r w:rsidRPr="46A303D3" w:rsidR="4E278554">
        <w:rPr>
          <w:rFonts w:ascii="Times" w:hAnsi="Times" w:eastAsia="Times" w:cs="Times"/>
          <w:color w:val="000000" w:themeColor="text1" w:themeTint="FF" w:themeShade="FF"/>
        </w:rPr>
        <w:t xml:space="preserve"> two weeks from today (spring break doesn’t change this cadence) </w:t>
      </w:r>
    </w:p>
    <w:p w:rsidR="00FF5C9C" w:rsidP="46343AE6" w:rsidRDefault="5BDC6B8F" w14:paraId="2A726A13" w14:textId="38B2E9BD">
      <w:pPr>
        <w:pStyle w:val="NormalWeb"/>
        <w:numPr>
          <w:ilvl w:val="0"/>
          <w:numId w:val="2"/>
        </w:numPr>
        <w:ind w:left="810" w:hanging="720"/>
        <w:rPr>
          <w:rFonts w:ascii="Times" w:hAnsi="Times"/>
          <w:b/>
          <w:bCs/>
          <w:color w:val="000000" w:themeColor="text1"/>
          <w:sz w:val="27"/>
          <w:szCs w:val="27"/>
        </w:rPr>
      </w:pPr>
      <w:r w:rsidRPr="46343AE6">
        <w:rPr>
          <w:rFonts w:ascii="Times" w:hAnsi="Times"/>
          <w:b/>
          <w:bCs/>
          <w:color w:val="000000" w:themeColor="text1"/>
          <w:sz w:val="27"/>
          <w:szCs w:val="27"/>
          <w:u w:val="single"/>
        </w:rPr>
        <w:t>ADJOURNMENT</w:t>
      </w:r>
    </w:p>
    <w:p w:rsidR="00511552" w:rsidP="00511552" w:rsidRDefault="00511552" w14:paraId="14FA1280" w14:textId="063EEC4F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p w:rsidR="00511552" w:rsidP="00511552" w:rsidRDefault="00511552" w14:paraId="7A0CC20B" w14:textId="50BBF271">
      <w:pPr>
        <w:pStyle w:val="NormalWeb"/>
        <w:rPr>
          <w:rFonts w:ascii="Times" w:hAnsi="Times"/>
          <w:color w:val="000000" w:themeColor="text1"/>
          <w:sz w:val="27"/>
          <w:szCs w:val="27"/>
        </w:rPr>
      </w:pPr>
    </w:p>
    <w:sectPr w:rsidR="0051155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zTG78LJmXe1UL" int2:id="FtH9GkgQ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9AB8C"/>
    <w:multiLevelType w:val="hybridMultilevel"/>
    <w:tmpl w:val="A9301B84"/>
    <w:lvl w:ilvl="0" w:tplc="FFAE4D26">
      <w:start w:val="1"/>
      <w:numFmt w:val="upperRoman"/>
      <w:lvlText w:val="%1."/>
      <w:lvlJc w:val="left"/>
      <w:pPr>
        <w:ind w:left="720" w:hanging="360"/>
      </w:pPr>
    </w:lvl>
    <w:lvl w:ilvl="1" w:tplc="2C74D3AE">
      <w:start w:val="1"/>
      <w:numFmt w:val="upperLetter"/>
      <w:lvlText w:val="%2."/>
      <w:lvlJc w:val="left"/>
      <w:pPr>
        <w:ind w:left="1440" w:hanging="360"/>
      </w:pPr>
    </w:lvl>
    <w:lvl w:ilvl="2" w:tplc="54E4031A">
      <w:start w:val="1"/>
      <w:numFmt w:val="lowerRoman"/>
      <w:lvlText w:val="%3."/>
      <w:lvlJc w:val="right"/>
      <w:pPr>
        <w:ind w:left="2160" w:hanging="180"/>
      </w:pPr>
    </w:lvl>
    <w:lvl w:ilvl="3" w:tplc="69D0A93C">
      <w:start w:val="1"/>
      <w:numFmt w:val="decimal"/>
      <w:lvlText w:val="%4."/>
      <w:lvlJc w:val="left"/>
      <w:pPr>
        <w:ind w:left="2880" w:hanging="360"/>
      </w:pPr>
    </w:lvl>
    <w:lvl w:ilvl="4" w:tplc="F0ACB50E">
      <w:start w:val="1"/>
      <w:numFmt w:val="lowerLetter"/>
      <w:lvlText w:val="%5."/>
      <w:lvlJc w:val="left"/>
      <w:pPr>
        <w:ind w:left="3600" w:hanging="360"/>
      </w:pPr>
    </w:lvl>
    <w:lvl w:ilvl="5" w:tplc="6098297C">
      <w:start w:val="1"/>
      <w:numFmt w:val="lowerRoman"/>
      <w:lvlText w:val="%6."/>
      <w:lvlJc w:val="right"/>
      <w:pPr>
        <w:ind w:left="4320" w:hanging="180"/>
      </w:pPr>
    </w:lvl>
    <w:lvl w:ilvl="6" w:tplc="F9749BF6">
      <w:start w:val="1"/>
      <w:numFmt w:val="decimal"/>
      <w:lvlText w:val="%7."/>
      <w:lvlJc w:val="left"/>
      <w:pPr>
        <w:ind w:left="5040" w:hanging="360"/>
      </w:pPr>
    </w:lvl>
    <w:lvl w:ilvl="7" w:tplc="B9C8D9FC">
      <w:start w:val="1"/>
      <w:numFmt w:val="lowerLetter"/>
      <w:lvlText w:val="%8."/>
      <w:lvlJc w:val="left"/>
      <w:pPr>
        <w:ind w:left="5760" w:hanging="360"/>
      </w:pPr>
    </w:lvl>
    <w:lvl w:ilvl="8" w:tplc="535454B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C36063"/>
    <w:multiLevelType w:val="hybridMultilevel"/>
    <w:tmpl w:val="76ECD6FC"/>
    <w:lvl w:ilvl="0" w:tplc="1EB2124A">
      <w:start w:val="1"/>
      <w:numFmt w:val="upperLetter"/>
      <w:lvlText w:val="%1."/>
      <w:lvlJc w:val="left"/>
      <w:pPr>
        <w:ind w:left="720" w:hanging="360"/>
      </w:pPr>
    </w:lvl>
    <w:lvl w:ilvl="1" w:tplc="F05EEB78">
      <w:start w:val="1"/>
      <w:numFmt w:val="lowerLetter"/>
      <w:lvlText w:val="%2."/>
      <w:lvlJc w:val="left"/>
      <w:pPr>
        <w:ind w:left="1440" w:hanging="360"/>
      </w:pPr>
    </w:lvl>
    <w:lvl w:ilvl="2" w:tplc="15304AC4">
      <w:start w:val="1"/>
      <w:numFmt w:val="lowerRoman"/>
      <w:lvlText w:val="%3."/>
      <w:lvlJc w:val="right"/>
      <w:pPr>
        <w:ind w:left="2160" w:hanging="180"/>
      </w:pPr>
    </w:lvl>
    <w:lvl w:ilvl="3" w:tplc="C19E5AEE">
      <w:start w:val="1"/>
      <w:numFmt w:val="decimal"/>
      <w:lvlText w:val="%4."/>
      <w:lvlJc w:val="left"/>
      <w:pPr>
        <w:ind w:left="2880" w:hanging="360"/>
      </w:pPr>
    </w:lvl>
    <w:lvl w:ilvl="4" w:tplc="E20A508C">
      <w:start w:val="1"/>
      <w:numFmt w:val="lowerLetter"/>
      <w:lvlText w:val="%5."/>
      <w:lvlJc w:val="left"/>
      <w:pPr>
        <w:ind w:left="3600" w:hanging="360"/>
      </w:pPr>
    </w:lvl>
    <w:lvl w:ilvl="5" w:tplc="90BA9450">
      <w:start w:val="1"/>
      <w:numFmt w:val="lowerRoman"/>
      <w:lvlText w:val="%6."/>
      <w:lvlJc w:val="right"/>
      <w:pPr>
        <w:ind w:left="4320" w:hanging="180"/>
      </w:pPr>
    </w:lvl>
    <w:lvl w:ilvl="6" w:tplc="2924A084">
      <w:start w:val="1"/>
      <w:numFmt w:val="decimal"/>
      <w:lvlText w:val="%7."/>
      <w:lvlJc w:val="left"/>
      <w:pPr>
        <w:ind w:left="5040" w:hanging="360"/>
      </w:pPr>
    </w:lvl>
    <w:lvl w:ilvl="7" w:tplc="666CBD62">
      <w:start w:val="1"/>
      <w:numFmt w:val="lowerLetter"/>
      <w:lvlText w:val="%8."/>
      <w:lvlJc w:val="left"/>
      <w:pPr>
        <w:ind w:left="5760" w:hanging="360"/>
      </w:pPr>
    </w:lvl>
    <w:lvl w:ilvl="8" w:tplc="DF70701C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32E417"/>
    <w:multiLevelType w:val="hybridMultilevel"/>
    <w:tmpl w:val="07BAEC54"/>
    <w:lvl w:ilvl="0" w:tplc="DDA6CBAC">
      <w:start w:val="1"/>
      <w:numFmt w:val="decimal"/>
      <w:lvlText w:val="%1."/>
      <w:lvlJc w:val="left"/>
      <w:pPr>
        <w:ind w:left="720" w:hanging="360"/>
      </w:pPr>
    </w:lvl>
    <w:lvl w:ilvl="1" w:tplc="20CC8E0C">
      <w:start w:val="1"/>
      <w:numFmt w:val="lowerLetter"/>
      <w:lvlText w:val="%2."/>
      <w:lvlJc w:val="left"/>
      <w:pPr>
        <w:ind w:left="1440" w:hanging="360"/>
      </w:pPr>
    </w:lvl>
    <w:lvl w:ilvl="2" w:tplc="E496D39C">
      <w:start w:val="1"/>
      <w:numFmt w:val="lowerRoman"/>
      <w:lvlText w:val="%3."/>
      <w:lvlJc w:val="right"/>
      <w:pPr>
        <w:ind w:left="2160" w:hanging="180"/>
      </w:pPr>
    </w:lvl>
    <w:lvl w:ilvl="3" w:tplc="897CE214">
      <w:start w:val="1"/>
      <w:numFmt w:val="decimal"/>
      <w:lvlText w:val="%4."/>
      <w:lvlJc w:val="left"/>
      <w:pPr>
        <w:ind w:left="2880" w:hanging="360"/>
      </w:pPr>
    </w:lvl>
    <w:lvl w:ilvl="4" w:tplc="A7862EB0">
      <w:start w:val="1"/>
      <w:numFmt w:val="lowerLetter"/>
      <w:lvlText w:val="%5."/>
      <w:lvlJc w:val="left"/>
      <w:pPr>
        <w:ind w:left="3600" w:hanging="360"/>
      </w:pPr>
    </w:lvl>
    <w:lvl w:ilvl="5" w:tplc="950EC24C">
      <w:start w:val="1"/>
      <w:numFmt w:val="lowerRoman"/>
      <w:lvlText w:val="%6."/>
      <w:lvlJc w:val="right"/>
      <w:pPr>
        <w:ind w:left="4320" w:hanging="180"/>
      </w:pPr>
    </w:lvl>
    <w:lvl w:ilvl="6" w:tplc="85E63E96">
      <w:start w:val="1"/>
      <w:numFmt w:val="decimal"/>
      <w:lvlText w:val="%7."/>
      <w:lvlJc w:val="left"/>
      <w:pPr>
        <w:ind w:left="5040" w:hanging="360"/>
      </w:pPr>
    </w:lvl>
    <w:lvl w:ilvl="7" w:tplc="68A01844">
      <w:start w:val="1"/>
      <w:numFmt w:val="lowerLetter"/>
      <w:lvlText w:val="%8."/>
      <w:lvlJc w:val="left"/>
      <w:pPr>
        <w:ind w:left="5760" w:hanging="360"/>
      </w:pPr>
    </w:lvl>
    <w:lvl w:ilvl="8" w:tplc="6AFCCF70">
      <w:start w:val="1"/>
      <w:numFmt w:val="lowerRoman"/>
      <w:lvlText w:val="%9."/>
      <w:lvlJc w:val="right"/>
      <w:pPr>
        <w:ind w:left="6480" w:hanging="180"/>
      </w:pPr>
    </w:lvl>
  </w:abstractNum>
  <w:num w:numId="1" w16cid:durableId="479856029">
    <w:abstractNumId w:val="1"/>
  </w:num>
  <w:num w:numId="2" w16cid:durableId="1893884494">
    <w:abstractNumId w:val="0"/>
  </w:num>
  <w:num w:numId="3" w16cid:durableId="20680682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9C"/>
    <w:rsid w:val="003A2B80"/>
    <w:rsid w:val="00511552"/>
    <w:rsid w:val="006057EC"/>
    <w:rsid w:val="00C2CE0A"/>
    <w:rsid w:val="00C400D2"/>
    <w:rsid w:val="00FF5C9C"/>
    <w:rsid w:val="018AD715"/>
    <w:rsid w:val="0236F43C"/>
    <w:rsid w:val="039D54F9"/>
    <w:rsid w:val="03BDBEAA"/>
    <w:rsid w:val="0517DE41"/>
    <w:rsid w:val="052E31BB"/>
    <w:rsid w:val="05869BF3"/>
    <w:rsid w:val="0772809E"/>
    <w:rsid w:val="07E9DEFE"/>
    <w:rsid w:val="07EC7362"/>
    <w:rsid w:val="092BAC02"/>
    <w:rsid w:val="09AB16AB"/>
    <w:rsid w:val="09C97B0A"/>
    <w:rsid w:val="0A2A48FA"/>
    <w:rsid w:val="0BC42781"/>
    <w:rsid w:val="0BEF1FEC"/>
    <w:rsid w:val="0C15AB39"/>
    <w:rsid w:val="0C8412D1"/>
    <w:rsid w:val="0D277A13"/>
    <w:rsid w:val="0D2B4321"/>
    <w:rsid w:val="0E29640D"/>
    <w:rsid w:val="0EAA90D5"/>
    <w:rsid w:val="0F2EDA01"/>
    <w:rsid w:val="0F36E7E7"/>
    <w:rsid w:val="105C3122"/>
    <w:rsid w:val="114EBC7D"/>
    <w:rsid w:val="11DA13A5"/>
    <w:rsid w:val="11EBB38F"/>
    <w:rsid w:val="14848300"/>
    <w:rsid w:val="14B21518"/>
    <w:rsid w:val="150C5836"/>
    <w:rsid w:val="1576EE35"/>
    <w:rsid w:val="1619A991"/>
    <w:rsid w:val="1722E572"/>
    <w:rsid w:val="1804647B"/>
    <w:rsid w:val="18207697"/>
    <w:rsid w:val="18759995"/>
    <w:rsid w:val="18E526B0"/>
    <w:rsid w:val="19A0076D"/>
    <w:rsid w:val="19C89F48"/>
    <w:rsid w:val="1A370BD8"/>
    <w:rsid w:val="1A8E55AD"/>
    <w:rsid w:val="1AF0C27E"/>
    <w:rsid w:val="1BF539F7"/>
    <w:rsid w:val="1CA029F3"/>
    <w:rsid w:val="1D108CAB"/>
    <w:rsid w:val="1D74B6F0"/>
    <w:rsid w:val="1DD55F42"/>
    <w:rsid w:val="1DFD0F73"/>
    <w:rsid w:val="1E819079"/>
    <w:rsid w:val="1EBD6E4E"/>
    <w:rsid w:val="1F1939F9"/>
    <w:rsid w:val="1F5FFDB8"/>
    <w:rsid w:val="1FBF1FC8"/>
    <w:rsid w:val="2013BF9E"/>
    <w:rsid w:val="209F9F60"/>
    <w:rsid w:val="20A09FEC"/>
    <w:rsid w:val="20AED98E"/>
    <w:rsid w:val="20BADB4D"/>
    <w:rsid w:val="214B4019"/>
    <w:rsid w:val="2198DD7E"/>
    <w:rsid w:val="21DCCDE0"/>
    <w:rsid w:val="21EC19BC"/>
    <w:rsid w:val="22A61DB5"/>
    <w:rsid w:val="22AA30F0"/>
    <w:rsid w:val="240CD0FB"/>
    <w:rsid w:val="24A44832"/>
    <w:rsid w:val="24D03ABB"/>
    <w:rsid w:val="24D08DCC"/>
    <w:rsid w:val="254C6349"/>
    <w:rsid w:val="25E5AFA9"/>
    <w:rsid w:val="262FBE34"/>
    <w:rsid w:val="26A27881"/>
    <w:rsid w:val="2816821C"/>
    <w:rsid w:val="289178CB"/>
    <w:rsid w:val="28EB2B59"/>
    <w:rsid w:val="29C2FF66"/>
    <w:rsid w:val="29CB6A22"/>
    <w:rsid w:val="2A3308BD"/>
    <w:rsid w:val="2B0F29EE"/>
    <w:rsid w:val="2BD5102E"/>
    <w:rsid w:val="2C760573"/>
    <w:rsid w:val="2CE217F7"/>
    <w:rsid w:val="2D95C3CD"/>
    <w:rsid w:val="2E5BCB2F"/>
    <w:rsid w:val="2EA9BEB6"/>
    <w:rsid w:val="2F5BA1D4"/>
    <w:rsid w:val="2F651AF8"/>
    <w:rsid w:val="2FB7AFD2"/>
    <w:rsid w:val="2FFB6001"/>
    <w:rsid w:val="32191253"/>
    <w:rsid w:val="32537577"/>
    <w:rsid w:val="328D1E0B"/>
    <w:rsid w:val="3437101D"/>
    <w:rsid w:val="34C948FF"/>
    <w:rsid w:val="35023FEC"/>
    <w:rsid w:val="35E8796A"/>
    <w:rsid w:val="36A84C40"/>
    <w:rsid w:val="374021A5"/>
    <w:rsid w:val="37421DF6"/>
    <w:rsid w:val="37D3F59F"/>
    <w:rsid w:val="384C9CD1"/>
    <w:rsid w:val="38E63507"/>
    <w:rsid w:val="39588434"/>
    <w:rsid w:val="398D95CD"/>
    <w:rsid w:val="39B99E83"/>
    <w:rsid w:val="39BC1B5E"/>
    <w:rsid w:val="39E79DDF"/>
    <w:rsid w:val="3AB1354C"/>
    <w:rsid w:val="3BF86064"/>
    <w:rsid w:val="3C425FA7"/>
    <w:rsid w:val="3C71D801"/>
    <w:rsid w:val="3D1BEA3D"/>
    <w:rsid w:val="3DEBC422"/>
    <w:rsid w:val="3ED0220E"/>
    <w:rsid w:val="3FD6F9D4"/>
    <w:rsid w:val="4012DB61"/>
    <w:rsid w:val="40D5CBDC"/>
    <w:rsid w:val="413CF5B9"/>
    <w:rsid w:val="41AE5AAF"/>
    <w:rsid w:val="41FB56DB"/>
    <w:rsid w:val="428F30A9"/>
    <w:rsid w:val="431CA6E2"/>
    <w:rsid w:val="43DA3898"/>
    <w:rsid w:val="4444F1D7"/>
    <w:rsid w:val="44C7EBA1"/>
    <w:rsid w:val="44CFEB31"/>
    <w:rsid w:val="44F48DD1"/>
    <w:rsid w:val="45EB57CA"/>
    <w:rsid w:val="46343AE6"/>
    <w:rsid w:val="46A303D3"/>
    <w:rsid w:val="46B83097"/>
    <w:rsid w:val="475FFD84"/>
    <w:rsid w:val="47A5DEAF"/>
    <w:rsid w:val="480DC4BE"/>
    <w:rsid w:val="4877C98E"/>
    <w:rsid w:val="4891C0DD"/>
    <w:rsid w:val="49DD5195"/>
    <w:rsid w:val="4A06623A"/>
    <w:rsid w:val="4A07F4A4"/>
    <w:rsid w:val="4AA6C76D"/>
    <w:rsid w:val="4BDEE4A2"/>
    <w:rsid w:val="4BEF99FC"/>
    <w:rsid w:val="4CC847D9"/>
    <w:rsid w:val="4CDAA7C7"/>
    <w:rsid w:val="4CE45097"/>
    <w:rsid w:val="4D571304"/>
    <w:rsid w:val="4DEF147D"/>
    <w:rsid w:val="4E278554"/>
    <w:rsid w:val="4E35CBED"/>
    <w:rsid w:val="4EC87F1E"/>
    <w:rsid w:val="4F28E9A7"/>
    <w:rsid w:val="4F94CF81"/>
    <w:rsid w:val="4FAED64E"/>
    <w:rsid w:val="504BB606"/>
    <w:rsid w:val="507051A0"/>
    <w:rsid w:val="5129612D"/>
    <w:rsid w:val="518CD074"/>
    <w:rsid w:val="526716B4"/>
    <w:rsid w:val="543D4045"/>
    <w:rsid w:val="54B7E110"/>
    <w:rsid w:val="54D79DB1"/>
    <w:rsid w:val="577978FD"/>
    <w:rsid w:val="57CA2835"/>
    <w:rsid w:val="58515453"/>
    <w:rsid w:val="58832F9F"/>
    <w:rsid w:val="58BB835E"/>
    <w:rsid w:val="593AE6C3"/>
    <w:rsid w:val="596CBD8E"/>
    <w:rsid w:val="5980A78F"/>
    <w:rsid w:val="5A90A8E8"/>
    <w:rsid w:val="5AB830AB"/>
    <w:rsid w:val="5B1B35C6"/>
    <w:rsid w:val="5B916AE0"/>
    <w:rsid w:val="5BCA12B9"/>
    <w:rsid w:val="5BDC6B8F"/>
    <w:rsid w:val="5C3CE7AD"/>
    <w:rsid w:val="5C6CF1C7"/>
    <w:rsid w:val="5D655E28"/>
    <w:rsid w:val="5EABB177"/>
    <w:rsid w:val="5ED0110D"/>
    <w:rsid w:val="5EEBCBAC"/>
    <w:rsid w:val="5F08489B"/>
    <w:rsid w:val="5F286905"/>
    <w:rsid w:val="5F5154A3"/>
    <w:rsid w:val="60A5BF98"/>
    <w:rsid w:val="60AF0962"/>
    <w:rsid w:val="61422731"/>
    <w:rsid w:val="620DDA7E"/>
    <w:rsid w:val="624DAD82"/>
    <w:rsid w:val="62511D8D"/>
    <w:rsid w:val="62F30158"/>
    <w:rsid w:val="63503013"/>
    <w:rsid w:val="63654FA0"/>
    <w:rsid w:val="637943CE"/>
    <w:rsid w:val="641DEE76"/>
    <w:rsid w:val="6439D8C6"/>
    <w:rsid w:val="64E79EA0"/>
    <w:rsid w:val="6716A9A1"/>
    <w:rsid w:val="684BADCE"/>
    <w:rsid w:val="6A3BDC14"/>
    <w:rsid w:val="6A698BEC"/>
    <w:rsid w:val="6A9CF2E4"/>
    <w:rsid w:val="6B8D00AD"/>
    <w:rsid w:val="6BA4286E"/>
    <w:rsid w:val="6C1891F4"/>
    <w:rsid w:val="6C9B9160"/>
    <w:rsid w:val="6DF6AAB6"/>
    <w:rsid w:val="701FE57D"/>
    <w:rsid w:val="70DE829B"/>
    <w:rsid w:val="714C603A"/>
    <w:rsid w:val="724C352D"/>
    <w:rsid w:val="72EBC847"/>
    <w:rsid w:val="746B2A3E"/>
    <w:rsid w:val="74A0204C"/>
    <w:rsid w:val="7502BE4E"/>
    <w:rsid w:val="7534EF2A"/>
    <w:rsid w:val="766AE578"/>
    <w:rsid w:val="77669933"/>
    <w:rsid w:val="79B04EA0"/>
    <w:rsid w:val="7A946C11"/>
    <w:rsid w:val="7ABEFB24"/>
    <w:rsid w:val="7BAA9230"/>
    <w:rsid w:val="7BFE59E8"/>
    <w:rsid w:val="7C613C89"/>
    <w:rsid w:val="7DD17475"/>
    <w:rsid w:val="7DD8EA21"/>
    <w:rsid w:val="7E49AEB6"/>
    <w:rsid w:val="7E775FF6"/>
    <w:rsid w:val="7EAEA760"/>
    <w:rsid w:val="7F05D2D1"/>
    <w:rsid w:val="7FCFC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E5E4A"/>
  <w15:chartTrackingRefBased/>
  <w15:docId w15:val="{2C0A377B-C737-2B48-9FBC-1D0386D1A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5C9C"/>
    <w:pPr>
      <w:spacing w:before="100" w:beforeAutospacing="1" w:after="100" w:afterAutospacing="1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46343A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51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microsoft.com/office/2020/10/relationships/intelligence" Target="intelligence2.xml" Id="rId10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C1404470E5B1419B57CDD016921695" ma:contentTypeVersion="17" ma:contentTypeDescription="Create a new document." ma:contentTypeScope="" ma:versionID="374aff06d04b52f6dc21b04a360f3148">
  <xsd:schema xmlns:xsd="http://www.w3.org/2001/XMLSchema" xmlns:xs="http://www.w3.org/2001/XMLSchema" xmlns:p="http://schemas.microsoft.com/office/2006/metadata/properties" xmlns:ns2="3fdfff49-ed21-435f-a18d-009b08f1e24a" xmlns:ns3="9b9d1dcf-df02-457d-96b4-f7693bdabbcd" targetNamespace="http://schemas.microsoft.com/office/2006/metadata/properties" ma:root="true" ma:fieldsID="10ce7a814cd7e18d619eda2341eaedc0" ns2:_="" ns3:_="">
    <xsd:import namespace="3fdfff49-ed21-435f-a18d-009b08f1e24a"/>
    <xsd:import namespace="9b9d1dcf-df02-457d-96b4-f7693bdab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fff49-ed21-435f-a18d-009b08f1e2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f2a24743-8347-4253-b4eb-dead0497291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9d1dcf-df02-457d-96b4-f7693bdabbc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773b5b2-bbb1-42fc-bfd0-61c22a968e4f}" ma:internalName="TaxCatchAll" ma:showField="CatchAllData" ma:web="9b9d1dcf-df02-457d-96b4-f7693bdabb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b9d1dcf-df02-457d-96b4-f7693bdabbcd" xsi:nil="true"/>
    <lcf76f155ced4ddcb4097134ff3c332f xmlns="3fdfff49-ed21-435f-a18d-009b08f1e2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0029914-E621-4C1B-AF93-E13681EBA4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0A1E78-C45D-4E47-BEC0-F775A715BA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fff49-ed21-435f-a18d-009b08f1e24a"/>
    <ds:schemaRef ds:uri="9b9d1dcf-df02-457d-96b4-f7693bdab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21AED7-89D6-4E8A-93B8-8926DB437FAD}">
  <ds:schemaRefs>
    <ds:schemaRef ds:uri="http://schemas.microsoft.com/office/2006/metadata/properties"/>
    <ds:schemaRef ds:uri="http://schemas.microsoft.com/office/infopath/2007/PartnerControls"/>
    <ds:schemaRef ds:uri="9b9d1dcf-df02-457d-96b4-f7693bdabbcd"/>
    <ds:schemaRef ds:uri="3fdfff49-ed21-435f-a18d-009b08f1e24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Maci Kluesner</dc:creator>
  <keywords/>
  <dc:description/>
  <lastModifiedBy>Jess Stabler</lastModifiedBy>
  <revision>11</revision>
  <dcterms:created xsi:type="dcterms:W3CDTF">2025-02-26T23:25:00.0000000Z</dcterms:created>
  <dcterms:modified xsi:type="dcterms:W3CDTF">2026-03-10T22:24:41.0004265Z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0x010100D5C1404470E5B1419B57CDD016921695</vt:lpwstr>
  </property>
  <property fmtid="{D5CDD505-2E9C-101B-9397-08002B2CF9AE}" pid="3" name="MediaServiceImageTags">
    <vt:lpwstr/>
  </property>
</Properties>
</file>